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2FA7" w:rsidRDefault="001A614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211CEA">
        <w:rPr>
          <w:rFonts w:ascii="Times New Roman" w:hAnsi="Times New Roman" w:cs="Times New Roman"/>
          <w:sz w:val="24"/>
          <w:szCs w:val="24"/>
        </w:rPr>
        <w:t>6</w:t>
      </w:r>
    </w:p>
    <w:p w:rsidR="00202FA7" w:rsidRDefault="00202F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02FA7" w:rsidRDefault="001A6149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Инструкция</w:t>
      </w:r>
    </w:p>
    <w:p w:rsidR="00202FA7" w:rsidRDefault="001A6149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 заполнению Сводной таблицы стоимости работ (СТСР) на СМР</w:t>
      </w:r>
    </w:p>
    <w:p w:rsidR="00202FA7" w:rsidRDefault="00202FA7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стоимости работ выполнить базисно-индексным методом. Не допускается составление СТСР в текущих ценах, без применения индексов перевода в текущие цены.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Значение индекса округлять до двух знаков после запятой. 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Сметная документация составляется с применением территориальных сметных нормативов, включенных в федеральный реестр сметных нормативов, при отсутствии расценок </w:t>
      </w:r>
      <w:proofErr w:type="gramStart"/>
      <w:r>
        <w:rPr>
          <w:rFonts w:ascii="Times New Roman" w:hAnsi="Times New Roman" w:cs="Times New Roman"/>
          <w:sz w:val="24"/>
          <w:szCs w:val="24"/>
        </w:rPr>
        <w:t>в ТЕР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применяются расценки из федеральных сметных нормативов (ФЕР).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Индексы не должны превышать рекомендованные Минстроем РФ на момент проведения закупки. Дополнительное применение понижающих коэффициентов в ценовом предложении не указывается.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Базисная стоимость в ценах 2001г. по Главам 1-7 в СТСР (приложение №1 к проекту договора) изменению/корректировке/ дополнению не подлежит. 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Затраты по Главе 9 рассчитываются Участником, аварийный запас и пусконаладочные работы исключению/корректировке/ дополнению не подлежат. Затраты не должны превышать базисную стоимость 2001г. по Главе 9 в Сводн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</w:rPr>
        <w:t>ой таблице стоимости работ, приложение №1 к проекту договора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Не допускается включение в СТСР дополнительных прочих затрат, не предусмотренных в Сводной таблице стоимости работ, приложение №1 к проекту договора (перебазировка техники, командировочные расходы).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Непредвиденные затраты в размере 1,5%, вк</w:t>
      </w:r>
      <w:r>
        <w:rPr>
          <w:rFonts w:ascii="Times New Roman" w:hAnsi="Times New Roman" w:cs="Times New Roman"/>
          <w:sz w:val="24"/>
          <w:szCs w:val="24"/>
        </w:rPr>
        <w:t>лючаются в СТСР на усмотрение заказчика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В случае отсутствия в СТСР, предоставленной Участником, затрат на временные здания и сооружения (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ВЗиС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) и прочих затрат, в примечании необходимо указать, что работы будут выполнены в соответствии с Техническим заданием, без предъявления к учету прочих затрат и затрат на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ВЗиС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в пределах определённого в СТСР лимита.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Коммерческое предложение участника не должно превышать начальную (предельную) цену лота, указанную в закупочной документации. 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Расчёт предоставлять в рублях с точностью до двух знаков после запятой.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Предоставленный Участником Сводный расчет стоимости работ будет являться основанием для подготовки приложения к договору и остается неизменным на весь период исполнения обязательств по договору и исключает какого-либо рода компенсации. </w:t>
      </w:r>
    </w:p>
    <w:p w:rsidR="00202FA7" w:rsidRDefault="00202FA7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202FA7" w:rsidRDefault="00202FA7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sectPr w:rsidR="00202FA7">
      <w:pgSz w:w="11906" w:h="16838"/>
      <w:pgMar w:top="993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E3689"/>
    <w:multiLevelType w:val="hybridMultilevel"/>
    <w:tmpl w:val="91B686B4"/>
    <w:lvl w:ilvl="0" w:tplc="2D36BA5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23201"/>
    <w:multiLevelType w:val="hybridMultilevel"/>
    <w:tmpl w:val="37507F64"/>
    <w:lvl w:ilvl="0" w:tplc="037AB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535B5"/>
    <w:multiLevelType w:val="hybridMultilevel"/>
    <w:tmpl w:val="6106A67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E07352"/>
    <w:multiLevelType w:val="hybridMultilevel"/>
    <w:tmpl w:val="1486D2BC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86B28EC"/>
    <w:multiLevelType w:val="hybridMultilevel"/>
    <w:tmpl w:val="46FEFA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FA7"/>
    <w:rsid w:val="001A6149"/>
    <w:rsid w:val="00202FA7"/>
    <w:rsid w:val="00211CEA"/>
    <w:rsid w:val="00BF6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D6D01"/>
  <w15:docId w15:val="{354BA03C-E787-4630-8154-E699D4A29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labelstyle3">
    <w:name w:val="defaultlabelstyle3"/>
    <w:basedOn w:val="a0"/>
    <w:rPr>
      <w:rFonts w:ascii="Verdana" w:hAnsi="Verdana" w:hint="default"/>
      <w:b w:val="0"/>
      <w:bCs w:val="0"/>
      <w:color w:val="333333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  <w:style w:type="paragraph" w:styleId="a6">
    <w:name w:val="Normal (Web)"/>
    <w:aliases w:val="Обычный (Web)"/>
    <w:basedOn w:val="a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6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Беккер Лариса Викторовна</cp:lastModifiedBy>
  <cp:revision>12</cp:revision>
  <cp:lastPrinted>2016-05-17T05:08:00Z</cp:lastPrinted>
  <dcterms:created xsi:type="dcterms:W3CDTF">2016-05-13T09:01:00Z</dcterms:created>
  <dcterms:modified xsi:type="dcterms:W3CDTF">2017-07-04T04:29:00Z</dcterms:modified>
</cp:coreProperties>
</file>